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C6" w:rsidRDefault="00F86CC6" w:rsidP="00F86CC6">
      <w:pPr>
        <w:spacing w:before="240" w:line="408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u w:val="single"/>
        </w:rPr>
      </w:pPr>
      <w:bookmarkStart w:id="0" w:name="_GoBack"/>
      <w:bookmarkEnd w:id="0"/>
      <w:r w:rsidRPr="00F86CC6"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u w:val="single"/>
        </w:rPr>
        <w:t>Европейская неделя иммунизации в 2021 году</w:t>
      </w:r>
    </w:p>
    <w:p w:rsidR="00F86CC6" w:rsidRPr="00F86CC6" w:rsidRDefault="00F86CC6" w:rsidP="00F86CC6">
      <w:pPr>
        <w:spacing w:before="240" w:line="408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864485" cy="2098562"/>
            <wp:effectExtent l="19050" t="0" r="0" b="0"/>
            <wp:docPr id="1" name="Рисунок 1" descr="Европейская неделя иммунизации с 24 апреля по 30 апреля 2019 года - ГБУЗ  &quot;Детская больница города Армавира&quot; МЗ 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опейская неделя иммунизации с 24 апреля по 30 апреля 2019 года - ГБУЗ  &quot;Детская больница города Армавира&quot; МЗ К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43" cy="209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C6" w:rsidRPr="00F86CC6" w:rsidRDefault="00F86CC6" w:rsidP="00F86CC6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CC6">
        <w:rPr>
          <w:rFonts w:ascii="Times New Roman" w:eastAsia="Times New Roman" w:hAnsi="Times New Roman" w:cs="Times New Roman"/>
          <w:b/>
          <w:sz w:val="24"/>
          <w:szCs w:val="24"/>
        </w:rPr>
        <w:t>Девиз Европейской недели иммунизации: «Предупредить. Защитить. Привить.».</w:t>
      </w:r>
    </w:p>
    <w:p w:rsidR="00F86CC6" w:rsidRPr="00F86CC6" w:rsidRDefault="00F86CC6" w:rsidP="00F86CC6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C6">
        <w:rPr>
          <w:rFonts w:ascii="Times New Roman" w:eastAsia="Times New Roman" w:hAnsi="Times New Roman" w:cs="Times New Roman"/>
          <w:sz w:val="24"/>
          <w:szCs w:val="24"/>
        </w:rPr>
        <w:t>Европейская неделя иммунизации (ЕНИ) способствует популяризации основной идеи о том, что иммунизация каждого имеет важнейшее значение для профилактики заболеваний и защиты жизни. Европейская неделя иммунизации состоится 26 апреля - 2 мая 2021 г.</w:t>
      </w:r>
    </w:p>
    <w:p w:rsidR="009E1BFA" w:rsidRDefault="00F86CC6" w:rsidP="00F86CC6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CC6">
        <w:rPr>
          <w:rFonts w:ascii="Times New Roman" w:eastAsia="Times New Roman" w:hAnsi="Times New Roman" w:cs="Times New Roman"/>
          <w:sz w:val="24"/>
          <w:szCs w:val="24"/>
        </w:rPr>
        <w:t>Цель ЕНИ состоит в увеличении охвата вакцинацией путем информирования родителей и опекунов, работников здравоохранения, лиц, ответственных за формирование политики и принятие решений, и СМИ о важности иммунизации.</w:t>
      </w:r>
    </w:p>
    <w:p w:rsidR="00F86CC6" w:rsidRDefault="009E1BFA" w:rsidP="00F86CC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BFA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9E1BFA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г.  мероприятия в рамках ЕНИ будут посвящены не только популяризации плановой вакцинации, но и информированию населения о новых вакцинах против COVID-19. В этом году кампания будет содействовать укреплению солидарности в сфере вакцинации и повышению доверия к вакцинации как к общественному благу, которое служит опорой для наших обществ, спасает жизнь людям и защищает их здоровье.</w:t>
      </w:r>
    </w:p>
    <w:p w:rsidR="00EC1380" w:rsidRDefault="00EC1380" w:rsidP="00F86CC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380">
        <w:rPr>
          <w:rFonts w:ascii="Times New Roman" w:hAnsi="Times New Roman" w:cs="Times New Roman"/>
          <w:sz w:val="24"/>
          <w:szCs w:val="24"/>
          <w:shd w:val="clear" w:color="auto" w:fill="FFFFFF"/>
        </w:rPr>
        <w:t>Как и в предыдущие годы, ЕНИ будет проходить одновременно со Всемирной неделей иммунизации. Обе кампании, проводимые под лозунгом "Вакцины сближают нас", будут подкреплять основные тезисы друг друга. Вакцинация – это одно из самых эффективных c экономической точки зрения вмешательств в сфере охраны здоровья, всеобщего охвата услугами здравоохранения (ВОУЗ) и необходимое условие для того, чтобы обеспечить максимально достижимый уровень здоровья для каждого человека. Обеспечение ВОУЗ и достижение Цели 3 в области устойчивого развития (ЦУР) (Обеспечить здоровый образ жизни и содействовать благополучию для всех в любом возрасте) входят в число приоритетных задач как для Европейского региона, так и для всего мира.</w:t>
      </w:r>
    </w:p>
    <w:p w:rsidR="00706D92" w:rsidRPr="00706D92" w:rsidRDefault="00706D92" w:rsidP="00706D92">
      <w:pPr>
        <w:pStyle w:val="a4"/>
        <w:spacing w:line="252" w:lineRule="atLeast"/>
      </w:pPr>
      <w:r w:rsidRPr="00706D92">
        <w:t>Благодаря иммунизации, население земли избавилось от опасных заболеваний – натуральной оспы, дифтерии,  полиомиелита, редкими стали также такие заболевания как корь,  краснуха, эпидемический паротит. Иммунопрофилактика позволила обеспечить эффективную защиту населения от вирусных инфекций – вирусного гепатита В, гриппа, рака шейки матки, вызванного вирусом папилломы человека.</w:t>
      </w:r>
    </w:p>
    <w:p w:rsidR="00706D92" w:rsidRPr="005248A4" w:rsidRDefault="00706D92" w:rsidP="00706D92">
      <w:pPr>
        <w:pStyle w:val="a4"/>
        <w:spacing w:line="252" w:lineRule="atLeast"/>
      </w:pPr>
      <w:r w:rsidRPr="005248A4">
        <w:t xml:space="preserve">В Российской Федерации иммунопрофилактика осуществляется в соответствии с Федеральным законам «Об иммунопрофилактике инфекционных болезней», «Об основах охраны здоровья граждан РФ» «О санитарно-эпидемиологическом благополучии </w:t>
      </w:r>
      <w:r w:rsidRPr="005248A4">
        <w:lastRenderedPageBreak/>
        <w:t>населения» и требованиями санитарных правил по организации и безопасности вакцинации.</w:t>
      </w:r>
    </w:p>
    <w:p w:rsidR="00706D92" w:rsidRPr="005248A4" w:rsidRDefault="00706D92" w:rsidP="00706D92">
      <w:pPr>
        <w:pStyle w:val="a4"/>
        <w:spacing w:line="252" w:lineRule="atLeast"/>
      </w:pPr>
      <w:r w:rsidRPr="005248A4">
        <w:t>Вакцинопрофилактика инфекционных заболеваний включает в себя плановую иммунизацию и иммунизацию по эпидемическим показаниям.</w:t>
      </w:r>
    </w:p>
    <w:p w:rsidR="00706D92" w:rsidRPr="005248A4" w:rsidRDefault="00706D92" w:rsidP="00706D92">
      <w:pPr>
        <w:pStyle w:val="a4"/>
        <w:spacing w:line="252" w:lineRule="atLeast"/>
      </w:pPr>
      <w:r w:rsidRPr="005248A4">
        <w:t>Изменения, которые периодически вносятся в национальный календарь прививок РФ, обусловлены эпидемиологической ситуацией, появлением новых вакцин и задачами, которые ставит государство для обеспечения санитарно - эпидемиологического благополучия с учетом финансовых возможностей.</w:t>
      </w:r>
    </w:p>
    <w:p w:rsidR="00706D92" w:rsidRPr="00EC1380" w:rsidRDefault="00706D92" w:rsidP="00F86CC6">
      <w:pPr>
        <w:spacing w:after="288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1380" w:rsidRPr="00F86CC6" w:rsidRDefault="00EC1380" w:rsidP="00F86CC6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C6" w:rsidRDefault="00F86CC6" w:rsidP="00F86CC6">
      <w:pPr>
        <w:spacing w:after="288" w:line="240" w:lineRule="auto"/>
        <w:jc w:val="both"/>
      </w:pPr>
      <w:r w:rsidRPr="00F86CC6">
        <w:rPr>
          <w:rFonts w:ascii="Arial" w:eastAsia="Times New Roman" w:hAnsi="Arial" w:cs="Arial"/>
          <w:color w:val="262626"/>
          <w:sz w:val="19"/>
          <w:szCs w:val="19"/>
        </w:rPr>
        <w:t> </w:t>
      </w:r>
      <w:r w:rsidR="002E79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Европейская неделя иммунизации 20–26 апреля 2020 года - RSS - Официальный  сайт Роспотребнадз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6A926" id="AutoShape 1" o:spid="_x0000_s1026" alt="Европейская неделя иммунизации 20–26 апреля 2020 года - RSS - Официальный  сайт Роспотребнадзо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T/YQgFUDAABn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="002E79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2946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060E0">
        <w:rPr>
          <w:noProof/>
        </w:rPr>
        <w:drawing>
          <wp:inline distT="0" distB="0" distL="0" distR="0">
            <wp:extent cx="3025140" cy="1508760"/>
            <wp:effectExtent l="19050" t="0" r="3810" b="0"/>
            <wp:docPr id="6" name="Рисунок 6" descr="Социальная защита населения - Неделя вакцин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циальная защита населения - Неделя вакцин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12" w:rsidRPr="00F86CC6" w:rsidRDefault="000A2C12" w:rsidP="000A2C12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0A2C12">
        <w:rPr>
          <w:rFonts w:ascii="Times New Roman" w:hAnsi="Times New Roman" w:cs="Times New Roman"/>
          <w:b/>
          <w:sz w:val="28"/>
          <w:szCs w:val="28"/>
        </w:rPr>
        <w:t>Национальный календарь профилактических прививок</w:t>
      </w:r>
    </w:p>
    <w:p w:rsidR="007260D1" w:rsidRDefault="006060E0">
      <w:r>
        <w:rPr>
          <w:noProof/>
        </w:rPr>
        <w:drawing>
          <wp:inline distT="0" distB="0" distL="0" distR="0">
            <wp:extent cx="5940425" cy="3759242"/>
            <wp:effectExtent l="19050" t="0" r="3175" b="0"/>
            <wp:docPr id="12" name="Рисунок 12" descr="Вакцинация в Краснодаре в Клинике ЕВРО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кцинация в Краснодаре в Клинике ЕВРОМ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9F" w:rsidRDefault="00A6439F">
      <w:r>
        <w:rPr>
          <w:noProof/>
        </w:rPr>
        <w:lastRenderedPageBreak/>
        <w:drawing>
          <wp:inline distT="0" distB="0" distL="0" distR="0">
            <wp:extent cx="5585460" cy="7894320"/>
            <wp:effectExtent l="19050" t="0" r="0" b="0"/>
            <wp:docPr id="15" name="Рисунок 15" descr="Вакцина «Спутник V» от COVID-19 предусмотрена Календарем профилактических  приви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акцина «Спутник V» от COVID-19 предусмотрена Календарем профилактических  привив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9F" w:rsidRDefault="00A6439F"/>
    <w:sectPr w:rsidR="00A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37B7E"/>
    <w:multiLevelType w:val="multilevel"/>
    <w:tmpl w:val="F5D2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C6"/>
    <w:rsid w:val="000A2C12"/>
    <w:rsid w:val="002E7996"/>
    <w:rsid w:val="005248A4"/>
    <w:rsid w:val="006060E0"/>
    <w:rsid w:val="00706D92"/>
    <w:rsid w:val="007260D1"/>
    <w:rsid w:val="00736D56"/>
    <w:rsid w:val="009E1BFA"/>
    <w:rsid w:val="00A54B6E"/>
    <w:rsid w:val="00A6439F"/>
    <w:rsid w:val="00EC1380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B48B-475C-4E44-85E4-019D4BC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6CC6"/>
    <w:rPr>
      <w:color w:val="0000FF"/>
      <w:u w:val="single"/>
    </w:rPr>
  </w:style>
  <w:style w:type="character" w:customStyle="1" w:styleId="last-bread">
    <w:name w:val="last-bread"/>
    <w:basedOn w:val="a0"/>
    <w:rsid w:val="00F86CC6"/>
  </w:style>
  <w:style w:type="paragraph" w:styleId="a4">
    <w:name w:val="Normal (Web)"/>
    <w:basedOn w:val="a"/>
    <w:uiPriority w:val="99"/>
    <w:semiHidden/>
    <w:unhideWhenUsed/>
    <w:rsid w:val="00F8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Kolotilina</dc:creator>
  <cp:keywords/>
  <dc:description/>
  <cp:lastModifiedBy>Пользователь</cp:lastModifiedBy>
  <cp:revision>2</cp:revision>
  <dcterms:created xsi:type="dcterms:W3CDTF">2021-04-27T04:00:00Z</dcterms:created>
  <dcterms:modified xsi:type="dcterms:W3CDTF">2021-04-27T04:00:00Z</dcterms:modified>
</cp:coreProperties>
</file>