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C5" w:rsidRPr="00E427CE" w:rsidRDefault="00CB1DC5" w:rsidP="00CB1DC5">
      <w:pPr>
        <w:pStyle w:val="20"/>
        <w:shd w:val="clear" w:color="auto" w:fill="auto"/>
        <w:spacing w:after="282" w:line="270" w:lineRule="exact"/>
        <w:jc w:val="center"/>
        <w:rPr>
          <w:b/>
          <w:i w:val="0"/>
          <w:sz w:val="32"/>
          <w:szCs w:val="32"/>
        </w:rPr>
      </w:pPr>
      <w:r w:rsidRPr="00E427CE">
        <w:rPr>
          <w:b/>
          <w:i w:val="0"/>
          <w:sz w:val="32"/>
          <w:szCs w:val="32"/>
        </w:rPr>
        <w:t>Определение уровня развития мелкой моторики и готовности руки к овладению письмом.</w:t>
      </w:r>
    </w:p>
    <w:p w:rsidR="00CB1DC5" w:rsidRDefault="00CB1DC5" w:rsidP="00E427CE">
      <w:pPr>
        <w:pStyle w:val="22"/>
        <w:keepNext/>
        <w:keepLines/>
        <w:shd w:val="clear" w:color="auto" w:fill="auto"/>
        <w:spacing w:before="0" w:after="0" w:line="270" w:lineRule="exact"/>
        <w:ind w:right="-13"/>
        <w:jc w:val="center"/>
      </w:pPr>
      <w:bookmarkStart w:id="0" w:name="bookmark0"/>
      <w:r>
        <w:rPr>
          <w:color w:val="000000"/>
        </w:rPr>
        <w:t>Задания для детей 6-7 лет.</w:t>
      </w:r>
    </w:p>
    <w:p w:rsidR="00CB1DC5" w:rsidRDefault="00CB1DC5" w:rsidP="00CB1DC5">
      <w:pPr>
        <w:pStyle w:val="22"/>
        <w:keepNext/>
        <w:keepLines/>
        <w:shd w:val="clear" w:color="auto" w:fill="auto"/>
        <w:spacing w:before="0" w:after="0" w:line="270" w:lineRule="exact"/>
        <w:ind w:right="-13"/>
        <w:jc w:val="left"/>
      </w:pPr>
    </w:p>
    <w:p w:rsidR="00CB1DC5" w:rsidRDefault="00CB1DC5" w:rsidP="00CB1DC5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after="0" w:line="270" w:lineRule="exact"/>
        <w:ind w:right="-13" w:hanging="271"/>
        <w:jc w:val="left"/>
      </w:pPr>
      <w:r>
        <w:rPr>
          <w:color w:val="000000"/>
        </w:rPr>
        <w:t>«Покажи пальчики».</w:t>
      </w:r>
      <w:bookmarkEnd w:id="0"/>
    </w:p>
    <w:p w:rsidR="00CB1DC5" w:rsidRDefault="00CB1DC5" w:rsidP="00CB1DC5">
      <w:pPr>
        <w:pStyle w:val="11"/>
        <w:shd w:val="clear" w:color="auto" w:fill="auto"/>
      </w:pPr>
      <w:r>
        <w:rPr>
          <w:rStyle w:val="ac"/>
        </w:rPr>
        <w:t xml:space="preserve">         Инструкция:</w:t>
      </w:r>
      <w:r>
        <w:t xml:space="preserve"> одновременно вытянуть указательный и средний пальцы левой руки. Правой руки, обеих рук.</w:t>
      </w:r>
    </w:p>
    <w:p w:rsidR="00CB1DC5" w:rsidRDefault="00CB1DC5" w:rsidP="00CB1DC5">
      <w:pPr>
        <w:pStyle w:val="11"/>
        <w:shd w:val="clear" w:color="auto" w:fill="auto"/>
        <w:ind w:left="640" w:right="20"/>
      </w:pPr>
      <w:r>
        <w:rPr>
          <w:rStyle w:val="ac"/>
        </w:rPr>
        <w:t>Оценивание результатов:</w:t>
      </w:r>
      <w:r>
        <w:t xml:space="preserve"> отметить объём движения (полный, неполный), темп выполнения ( нормальный, быстрый, медленный), активность (нормальная, заторможенность, двигательное беспокойство), координацию движений (нормальная, нескоординированные движения), способность к переключению движений.</w:t>
      </w:r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372" w:lineRule="exact"/>
        <w:ind w:left="260"/>
        <w:jc w:val="left"/>
      </w:pPr>
      <w:bookmarkStart w:id="1" w:name="bookmark1"/>
      <w:r>
        <w:rPr>
          <w:color w:val="000000"/>
        </w:rPr>
        <w:t>«Крестики».</w:t>
      </w:r>
      <w:bookmarkEnd w:id="1"/>
    </w:p>
    <w:p w:rsidR="00CB1DC5" w:rsidRDefault="00CB1DC5" w:rsidP="00CB1DC5">
      <w:pPr>
        <w:pStyle w:val="11"/>
        <w:shd w:val="clear" w:color="auto" w:fill="auto"/>
        <w:ind w:left="640" w:right="20"/>
      </w:pPr>
      <w:r>
        <w:rPr>
          <w:rStyle w:val="ac"/>
        </w:rPr>
        <w:t>Инструкция:</w:t>
      </w:r>
      <w:r>
        <w:t xml:space="preserve"> поместить указательный палец на средний и наоборот сначала на правой руке, потом на левой. </w:t>
      </w:r>
      <w:r>
        <w:rPr>
          <w:rStyle w:val="ac"/>
        </w:rPr>
        <w:t>Оценивание результатов:</w:t>
      </w:r>
      <w:r>
        <w:t xml:space="preserve"> отметить объём движения (полный, неполный), темп выполнения ( нормальный, быстрый, медленный), активность (нормальная, заторможенность, двигательное беспокойство), координацию движений (нормальная, нескоординированные движения), способность к переключению движений.</w:t>
      </w:r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372" w:lineRule="exact"/>
        <w:ind w:left="260"/>
        <w:jc w:val="left"/>
      </w:pPr>
      <w:bookmarkStart w:id="2" w:name="bookmark2"/>
      <w:r>
        <w:rPr>
          <w:color w:val="000000"/>
        </w:rPr>
        <w:t>«Кулак - ребро - ладонь».</w:t>
      </w:r>
      <w:bookmarkEnd w:id="2"/>
    </w:p>
    <w:p w:rsidR="00CB1DC5" w:rsidRDefault="00CB1DC5" w:rsidP="00CB1DC5">
      <w:pPr>
        <w:pStyle w:val="11"/>
        <w:shd w:val="clear" w:color="auto" w:fill="auto"/>
        <w:ind w:left="640" w:right="20" w:firstLine="200"/>
      </w:pPr>
      <w:r>
        <w:rPr>
          <w:rStyle w:val="ac"/>
        </w:rPr>
        <w:t>Инструкция:</w:t>
      </w:r>
      <w:r>
        <w:t xml:space="preserve"> одновременное изменение положения кистей рук: одна сжата в кулак, другая - с распрямлёнными пальцами, затем наоборот.</w:t>
      </w:r>
    </w:p>
    <w:p w:rsidR="00CB1DC5" w:rsidRDefault="00CB1DC5" w:rsidP="00CB1DC5">
      <w:pPr>
        <w:pStyle w:val="11"/>
        <w:shd w:val="clear" w:color="auto" w:fill="auto"/>
        <w:ind w:left="640" w:right="20" w:firstLine="200"/>
      </w:pPr>
      <w:r>
        <w:rPr>
          <w:rStyle w:val="ac"/>
        </w:rPr>
        <w:t>Оценивание результатов:</w:t>
      </w:r>
      <w:r>
        <w:t xml:space="preserve"> отметить объём движений (полный неполный), темп выполнения ( нормальный, быстрый, медленный), активность (нормальная, заторможенность, двигательное беспокойство), координацию движений (нормальная, нескоординированные движения), способность к переключению движений.</w:t>
      </w:r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372" w:lineRule="exact"/>
        <w:ind w:left="260"/>
        <w:jc w:val="left"/>
      </w:pPr>
      <w:bookmarkStart w:id="3" w:name="bookmark3"/>
      <w:r>
        <w:rPr>
          <w:color w:val="000000"/>
        </w:rPr>
        <w:t>«Пальчики здороваются».</w:t>
      </w:r>
      <w:bookmarkEnd w:id="3"/>
    </w:p>
    <w:p w:rsidR="00CB1DC5" w:rsidRDefault="00CB1DC5" w:rsidP="00CB1DC5">
      <w:pPr>
        <w:pStyle w:val="11"/>
        <w:shd w:val="clear" w:color="auto" w:fill="auto"/>
        <w:ind w:left="640" w:right="20" w:firstLine="200"/>
      </w:pPr>
      <w:r>
        <w:rPr>
          <w:rStyle w:val="ac"/>
        </w:rPr>
        <w:t>Инструкция:</w:t>
      </w:r>
      <w:r>
        <w:t xml:space="preserve"> попеременно касаться четырьмя пальчиками большого пальца. Выполняется правой, затем левой рукой, обеими руками.</w:t>
      </w:r>
    </w:p>
    <w:p w:rsidR="00CB1DC5" w:rsidRDefault="00CB1DC5" w:rsidP="00CB1DC5">
      <w:pPr>
        <w:pStyle w:val="11"/>
        <w:shd w:val="clear" w:color="auto" w:fill="auto"/>
        <w:ind w:left="640" w:right="20" w:firstLine="200"/>
      </w:pPr>
      <w:r>
        <w:rPr>
          <w:rStyle w:val="ac"/>
        </w:rPr>
        <w:t>Оценивание результатов:</w:t>
      </w:r>
      <w:r>
        <w:t xml:space="preserve"> отметить объём движений (полный неполный), темп выполнения ( нормальный, быстрый, медленный), активность (нормальная, заторможенность, двигательное беспокойство), координацию движений (нормальная, нескоординированные движения), способность к переключению движений.</w:t>
      </w:r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372" w:lineRule="exact"/>
        <w:ind w:left="260"/>
        <w:jc w:val="left"/>
        <w:sectPr w:rsidR="00CB1DC5">
          <w:type w:val="continuous"/>
          <w:pgSz w:w="16838" w:h="16834" w:orient="landscape"/>
          <w:pgMar w:top="3730" w:right="1120" w:bottom="3188" w:left="1130" w:header="0" w:footer="3" w:gutter="0"/>
          <w:cols w:space="720"/>
          <w:noEndnote/>
          <w:docGrid w:linePitch="360"/>
        </w:sectPr>
      </w:pPr>
      <w:bookmarkStart w:id="4" w:name="bookmark4"/>
      <w:r>
        <w:rPr>
          <w:color w:val="000000"/>
        </w:rPr>
        <w:t>«Игра на рояле»</w:t>
      </w:r>
      <w:bookmarkEnd w:id="4"/>
    </w:p>
    <w:p w:rsidR="00CB1DC5" w:rsidRDefault="00CB1DC5" w:rsidP="00CB1DC5">
      <w:pPr>
        <w:pStyle w:val="11"/>
        <w:shd w:val="clear" w:color="auto" w:fill="auto"/>
        <w:ind w:left="920" w:right="620" w:firstLine="300"/>
      </w:pPr>
      <w:r>
        <w:rPr>
          <w:rStyle w:val="ac"/>
        </w:rPr>
        <w:lastRenderedPageBreak/>
        <w:t>Инструкция:</w:t>
      </w:r>
      <w:r>
        <w:t xml:space="preserve"> поочерёдно сгибание и разгибание пальцев правой, затем левой руки, начиная с большого пальца, с мизинца.</w:t>
      </w:r>
    </w:p>
    <w:p w:rsidR="00CB1DC5" w:rsidRDefault="00CB1DC5" w:rsidP="00CB1DC5">
      <w:pPr>
        <w:pStyle w:val="11"/>
        <w:shd w:val="clear" w:color="auto" w:fill="auto"/>
        <w:ind w:left="920" w:right="620" w:firstLine="300"/>
      </w:pPr>
      <w:r>
        <w:rPr>
          <w:rStyle w:val="ac"/>
        </w:rPr>
        <w:t>Оценивание результатов:</w:t>
      </w:r>
      <w:r>
        <w:t xml:space="preserve"> отметить объём движений (полный неполный), темп выполнения ( нормальный, быстрый, медленный), активность (нормальная, заторможенность, двигательное беспокойство), координацию движений (нормальная, нескоординированные движения), способность к переключению движений.</w:t>
      </w:r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72" w:lineRule="exact"/>
        <w:ind w:left="620"/>
        <w:jc w:val="left"/>
      </w:pPr>
      <w:bookmarkStart w:id="5" w:name="bookmark5"/>
      <w:r>
        <w:rPr>
          <w:color w:val="000000"/>
        </w:rPr>
        <w:t>«Рисую линии»</w:t>
      </w:r>
      <w:bookmarkEnd w:id="5"/>
    </w:p>
    <w:p w:rsidR="00CB1DC5" w:rsidRDefault="00CB1DC5" w:rsidP="00CB1DC5">
      <w:pPr>
        <w:pStyle w:val="11"/>
        <w:shd w:val="clear" w:color="auto" w:fill="auto"/>
        <w:ind w:left="920" w:firstLine="300"/>
      </w:pPr>
      <w:r>
        <w:rPr>
          <w:rStyle w:val="ac"/>
        </w:rPr>
        <w:t>Инструкция:</w:t>
      </w:r>
      <w:r>
        <w:t xml:space="preserve"> просим нарисовать прямую линию, ломаную, замкнутую.</w:t>
      </w:r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72" w:lineRule="exact"/>
        <w:ind w:left="620"/>
        <w:jc w:val="left"/>
      </w:pPr>
      <w:bookmarkStart w:id="6" w:name="bookmark6"/>
      <w:r>
        <w:rPr>
          <w:color w:val="000000"/>
        </w:rPr>
        <w:t>Умение выполнять штриховку в разном направлении.</w:t>
      </w:r>
      <w:bookmarkEnd w:id="6"/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372" w:lineRule="exact"/>
        <w:ind w:left="620"/>
        <w:jc w:val="left"/>
      </w:pPr>
      <w:bookmarkStart w:id="7" w:name="bookmark7"/>
      <w:r>
        <w:rPr>
          <w:color w:val="000000"/>
        </w:rPr>
        <w:t>Умение застёгивать и расстегивать пуговицы, завязывать и развязывать шнурки.</w:t>
      </w:r>
      <w:bookmarkEnd w:id="7"/>
    </w:p>
    <w:p w:rsidR="00CB1DC5" w:rsidRDefault="00CB1DC5" w:rsidP="00CB1D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166" w:line="372" w:lineRule="exact"/>
        <w:ind w:left="620"/>
        <w:jc w:val="left"/>
      </w:pPr>
      <w:bookmarkStart w:id="8" w:name="bookmark8"/>
      <w:r>
        <w:rPr>
          <w:color w:val="000000"/>
        </w:rPr>
        <w:t>Умение выкладывать узор из мелких предметов.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1358"/>
        <w:gridCol w:w="754"/>
        <w:gridCol w:w="710"/>
        <w:gridCol w:w="845"/>
        <w:gridCol w:w="662"/>
        <w:gridCol w:w="773"/>
        <w:gridCol w:w="696"/>
        <w:gridCol w:w="816"/>
        <w:gridCol w:w="638"/>
        <w:gridCol w:w="566"/>
        <w:gridCol w:w="518"/>
        <w:gridCol w:w="854"/>
        <w:gridCol w:w="566"/>
        <w:gridCol w:w="686"/>
        <w:gridCol w:w="734"/>
        <w:gridCol w:w="845"/>
        <w:gridCol w:w="859"/>
        <w:gridCol w:w="802"/>
        <w:gridCol w:w="845"/>
      </w:tblGrid>
      <w:tr w:rsidR="00CB1DC5" w:rsidTr="00CB1DC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framePr w:w="1528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framePr w:w="1528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9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Кинетическая основа движений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2pt"/>
              </w:rPr>
              <w:t>Навыки работы с карандашом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"/>
              </w:rPr>
              <w:t>Манипуляция с предметами</w:t>
            </w:r>
          </w:p>
        </w:tc>
      </w:tr>
      <w:tr w:rsidR="00CB1DC5" w:rsidTr="00CB1DC5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after="120" w:line="240" w:lineRule="exact"/>
              <w:ind w:left="140"/>
              <w:jc w:val="center"/>
            </w:pPr>
            <w:r>
              <w:rPr>
                <w:rStyle w:val="12pt0"/>
              </w:rPr>
              <w:t>№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12pt"/>
              </w:rPr>
              <w:t>п/п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22" w:lineRule="exact"/>
              <w:ind w:left="120"/>
              <w:jc w:val="center"/>
            </w:pPr>
            <w:r>
              <w:rPr>
                <w:rStyle w:val="12pt"/>
              </w:rPr>
              <w:t>Ф. И. ребёнка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after="180" w:line="240" w:lineRule="exact"/>
              <w:ind w:left="120"/>
              <w:jc w:val="center"/>
            </w:pPr>
            <w:r>
              <w:rPr>
                <w:rStyle w:val="12pt0"/>
              </w:rPr>
              <w:t>«Покажи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before="180" w:line="240" w:lineRule="exact"/>
              <w:ind w:left="120"/>
              <w:jc w:val="center"/>
            </w:pPr>
            <w:r>
              <w:rPr>
                <w:rStyle w:val="12pt0"/>
              </w:rPr>
              <w:t>пальчики»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«Крестики»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12pt0"/>
              </w:rPr>
              <w:t>«Кулак- ребро - ладонь»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«Пальчики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здоровают</w:t>
            </w:r>
            <w:r>
              <w:rPr>
                <w:rStyle w:val="12pt0"/>
              </w:rPr>
              <w:softHyphen/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ся»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9" w:lineRule="exact"/>
              <w:ind w:left="120"/>
              <w:jc w:val="center"/>
            </w:pPr>
            <w:r>
              <w:rPr>
                <w:rStyle w:val="12pt0"/>
              </w:rPr>
              <w:t>«Игра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9" w:lineRule="exact"/>
              <w:ind w:left="120"/>
              <w:jc w:val="center"/>
            </w:pPr>
            <w:r>
              <w:rPr>
                <w:rStyle w:val="12pt0"/>
              </w:rPr>
              <w:t>на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9" w:lineRule="exact"/>
              <w:ind w:left="120"/>
              <w:jc w:val="center"/>
            </w:pPr>
            <w:r>
              <w:rPr>
                <w:rStyle w:val="12pt0"/>
              </w:rPr>
              <w:t>рояле»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Умение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рисовать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прямые,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ломаные,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замкнутые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линии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Умение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выполнять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штриховку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в разном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направлени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Умение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застёгивать и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расстегивать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пуговицы,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завязывать и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развязывать</w:t>
            </w:r>
          </w:p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17" w:lineRule="exact"/>
              <w:ind w:left="120"/>
              <w:jc w:val="center"/>
            </w:pPr>
            <w:r>
              <w:rPr>
                <w:rStyle w:val="12pt0"/>
              </w:rPr>
              <w:t>шнурки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76" w:lineRule="exact"/>
              <w:ind w:left="120"/>
              <w:jc w:val="center"/>
            </w:pPr>
            <w:r>
              <w:rPr>
                <w:rStyle w:val="12pt0"/>
              </w:rPr>
              <w:t>Умение выкладывать узор из мелких предметов.</w:t>
            </w:r>
          </w:p>
        </w:tc>
      </w:tr>
      <w:tr w:rsidR="00CB1DC5" w:rsidTr="00CB1DC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Pr="00FA67A9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300" w:lineRule="exact"/>
              <w:ind w:left="120"/>
              <w:jc w:val="center"/>
              <w:rPr>
                <w:sz w:val="24"/>
                <w:szCs w:val="24"/>
              </w:rPr>
            </w:pPr>
            <w:r w:rsidRPr="00FA67A9">
              <w:rPr>
                <w:rStyle w:val="15pt"/>
                <w:sz w:val="24"/>
                <w:szCs w:val="24"/>
              </w:rPr>
              <w:t>Н.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5" w:rsidRDefault="00CB1DC5" w:rsidP="00116280">
            <w:pPr>
              <w:pStyle w:val="11"/>
              <w:framePr w:w="15283" w:wrap="notBeside" w:vAnchor="text" w:hAnchor="text" w:xAlign="center" w:y="1"/>
              <w:shd w:val="clear" w:color="auto" w:fill="auto"/>
              <w:spacing w:line="240" w:lineRule="exact"/>
              <w:ind w:left="120"/>
              <w:jc w:val="center"/>
            </w:pPr>
            <w:r>
              <w:rPr>
                <w:rStyle w:val="12pt0"/>
              </w:rPr>
              <w:t>К.</w:t>
            </w:r>
          </w:p>
        </w:tc>
      </w:tr>
      <w:tr w:rsidR="00CB1DC5" w:rsidTr="00CB1D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C5" w:rsidRDefault="00CB1DC5" w:rsidP="00116280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1DC5" w:rsidRDefault="00CB1DC5" w:rsidP="00CB1DC5">
      <w:pPr>
        <w:rPr>
          <w:sz w:val="2"/>
          <w:szCs w:val="2"/>
        </w:rPr>
      </w:pPr>
    </w:p>
    <w:p w:rsidR="00CB1DC5" w:rsidRDefault="00CB1DC5" w:rsidP="00CB1DC5">
      <w:pPr>
        <w:pStyle w:val="11"/>
        <w:shd w:val="clear" w:color="auto" w:fill="auto"/>
        <w:ind w:left="620" w:right="620" w:firstLine="300"/>
        <w:jc w:val="left"/>
      </w:pPr>
      <w:r>
        <w:rPr>
          <w:rStyle w:val="ac"/>
        </w:rPr>
        <w:t>Оценка состояния всех параметров исследования</w:t>
      </w:r>
      <w:r>
        <w:t xml:space="preserve"> для занесения в диагностическую карту определяется по уровням, и баллам:</w:t>
      </w:r>
    </w:p>
    <w:p w:rsidR="00CB1DC5" w:rsidRDefault="00E427CE" w:rsidP="00E427CE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ind w:left="555" w:hanging="360"/>
        <w:jc w:val="left"/>
      </w:pPr>
      <w:r>
        <w:t xml:space="preserve"> </w:t>
      </w:r>
      <w:r w:rsidR="00CB1DC5">
        <w:t>баллов - ребёнок не выполнил задание;</w:t>
      </w:r>
    </w:p>
    <w:p w:rsidR="00CB1DC5" w:rsidRDefault="00CB1DC5" w:rsidP="00E427CE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left="555" w:hanging="360"/>
        <w:jc w:val="left"/>
      </w:pPr>
      <w:r>
        <w:lastRenderedPageBreak/>
        <w:t>балл - при выполнении задания испытывает значительные трудности;</w:t>
      </w:r>
    </w:p>
    <w:p w:rsidR="00CB1DC5" w:rsidRDefault="00CB1DC5" w:rsidP="00E427CE">
      <w:pPr>
        <w:pStyle w:val="11"/>
        <w:numPr>
          <w:ilvl w:val="0"/>
          <w:numId w:val="3"/>
        </w:numPr>
        <w:shd w:val="clear" w:color="auto" w:fill="auto"/>
        <w:tabs>
          <w:tab w:val="left" w:pos="1098"/>
        </w:tabs>
        <w:ind w:left="555" w:hanging="360"/>
        <w:jc w:val="left"/>
      </w:pPr>
      <w:r>
        <w:t>балла - ребёнок выполняет задание с небольшими затруднениями;</w:t>
      </w:r>
    </w:p>
    <w:p w:rsidR="00CB1DC5" w:rsidRDefault="00E427CE" w:rsidP="00E427CE">
      <w:pPr>
        <w:pStyle w:val="11"/>
        <w:shd w:val="clear" w:color="auto" w:fill="auto"/>
        <w:tabs>
          <w:tab w:val="left" w:pos="733"/>
        </w:tabs>
        <w:spacing w:line="374" w:lineRule="exact"/>
        <w:jc w:val="left"/>
      </w:pPr>
      <w:r>
        <w:t xml:space="preserve">   3  </w:t>
      </w:r>
      <w:r w:rsidR="00CB1DC5">
        <w:t>балла - чёткое выполнение задания.</w:t>
      </w:r>
    </w:p>
    <w:p w:rsidR="00CB1DC5" w:rsidRDefault="00CB1DC5" w:rsidP="00CB1DC5">
      <w:pPr>
        <w:pStyle w:val="11"/>
        <w:shd w:val="clear" w:color="auto" w:fill="auto"/>
        <w:spacing w:line="374" w:lineRule="exact"/>
        <w:ind w:left="560"/>
        <w:jc w:val="left"/>
      </w:pPr>
      <w:r>
        <w:rPr>
          <w:rStyle w:val="1pt"/>
        </w:rPr>
        <w:t>Уровни:</w:t>
      </w:r>
    </w:p>
    <w:p w:rsidR="00CB1DC5" w:rsidRDefault="00CB1DC5" w:rsidP="00CB1DC5">
      <w:pPr>
        <w:pStyle w:val="11"/>
        <w:numPr>
          <w:ilvl w:val="0"/>
          <w:numId w:val="4"/>
        </w:numPr>
        <w:shd w:val="clear" w:color="auto" w:fill="auto"/>
        <w:tabs>
          <w:tab w:val="left" w:pos="733"/>
        </w:tabs>
        <w:spacing w:line="374" w:lineRule="exact"/>
        <w:ind w:left="560"/>
        <w:jc w:val="left"/>
      </w:pPr>
      <w:r>
        <w:t>ниже нижнего: от 0 до 0,9;</w:t>
      </w:r>
    </w:p>
    <w:p w:rsidR="00CB1DC5" w:rsidRPr="00E427CE" w:rsidRDefault="00CB1DC5" w:rsidP="00CB1DC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374" w:lineRule="exact"/>
        <w:ind w:left="560" w:firstLine="0"/>
        <w:jc w:val="left"/>
        <w:rPr>
          <w:b w:val="0"/>
        </w:rPr>
      </w:pPr>
      <w:bookmarkStart w:id="9" w:name="bookmark9"/>
      <w:r w:rsidRPr="00E427CE">
        <w:rPr>
          <w:b w:val="0"/>
        </w:rPr>
        <w:t>низкий: от I до 1,9;</w:t>
      </w:r>
      <w:bookmarkEnd w:id="9"/>
    </w:p>
    <w:p w:rsidR="00CB1DC5" w:rsidRDefault="00CB1DC5" w:rsidP="00CB1DC5">
      <w:pPr>
        <w:pStyle w:val="11"/>
        <w:numPr>
          <w:ilvl w:val="0"/>
          <w:numId w:val="4"/>
        </w:numPr>
        <w:shd w:val="clear" w:color="auto" w:fill="auto"/>
        <w:tabs>
          <w:tab w:val="left" w:pos="723"/>
        </w:tabs>
        <w:spacing w:line="374" w:lineRule="exact"/>
        <w:ind w:left="560"/>
        <w:jc w:val="left"/>
      </w:pPr>
      <w:r>
        <w:t>средний: от 2 до 2,5;</w:t>
      </w:r>
    </w:p>
    <w:p w:rsidR="00CB1DC5" w:rsidRDefault="00CB1DC5" w:rsidP="00CB1DC5">
      <w:pPr>
        <w:pStyle w:val="11"/>
        <w:numPr>
          <w:ilvl w:val="0"/>
          <w:numId w:val="4"/>
        </w:numPr>
        <w:shd w:val="clear" w:color="auto" w:fill="auto"/>
        <w:tabs>
          <w:tab w:val="left" w:pos="728"/>
        </w:tabs>
        <w:spacing w:after="184" w:line="374" w:lineRule="exact"/>
        <w:ind w:left="560"/>
        <w:jc w:val="left"/>
      </w:pPr>
      <w:r>
        <w:t>высокий: от 2,6 до 3.</w:t>
      </w:r>
    </w:p>
    <w:p w:rsidR="00CB1DC5" w:rsidRDefault="00CB1DC5" w:rsidP="00CB1DC5">
      <w:pPr>
        <w:pStyle w:val="11"/>
        <w:shd w:val="clear" w:color="auto" w:fill="auto"/>
        <w:ind w:right="280" w:firstLine="260"/>
      </w:pPr>
      <w:r>
        <w:t>Каждому ребёнку предлагается последовательно с интервалом от нескольких минут до нескольких дней выполнить серию заданий. Индивидуализация обследования исключает возможность подражания товарищам, обеспечивает достоверность фактического материала.</w:t>
      </w:r>
    </w:p>
    <w:p w:rsidR="00CB1DC5" w:rsidRPr="00CB1DC5" w:rsidRDefault="00CB1DC5" w:rsidP="00CB1DC5">
      <w:pPr>
        <w:pStyle w:val="11"/>
        <w:shd w:val="clear" w:color="auto" w:fill="auto"/>
        <w:ind w:left="640" w:right="20" w:firstLine="200"/>
      </w:pPr>
    </w:p>
    <w:p w:rsidR="00115688" w:rsidRPr="00CB1DC5" w:rsidRDefault="00115688" w:rsidP="00CB1DC5">
      <w:pPr>
        <w:pStyle w:val="20"/>
        <w:shd w:val="clear" w:color="auto" w:fill="auto"/>
        <w:spacing w:after="360"/>
        <w:ind w:right="20"/>
        <w:jc w:val="left"/>
        <w:rPr>
          <w:i w:val="0"/>
        </w:rPr>
      </w:pPr>
    </w:p>
    <w:p w:rsidR="00115688" w:rsidRDefault="00115688">
      <w:pPr>
        <w:pStyle w:val="11"/>
        <w:shd w:val="clear" w:color="auto" w:fill="auto"/>
        <w:ind w:left="20" w:right="20"/>
      </w:pPr>
    </w:p>
    <w:sectPr w:rsidR="00115688" w:rsidSect="00CB1DC5">
      <w:footerReference w:type="default" r:id="rId7"/>
      <w:type w:val="continuous"/>
      <w:pgSz w:w="16838" w:h="11909" w:orient="landscape"/>
      <w:pgMar w:top="1236" w:right="1849" w:bottom="1241" w:left="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60" w:rsidRDefault="00CE1A60" w:rsidP="00115688">
      <w:r>
        <w:separator/>
      </w:r>
    </w:p>
  </w:endnote>
  <w:endnote w:type="continuationSeparator" w:id="1">
    <w:p w:rsidR="00CE1A60" w:rsidRDefault="00CE1A60" w:rsidP="0011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88" w:rsidRDefault="00115688">
    <w:pPr>
      <w:rPr>
        <w:sz w:val="2"/>
        <w:szCs w:val="2"/>
      </w:rPr>
    </w:pPr>
    <w:r w:rsidRPr="001156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7pt;margin-top:807.25pt;width:5.7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5688" w:rsidRDefault="00CE1A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60" w:rsidRDefault="00CE1A60"/>
  </w:footnote>
  <w:footnote w:type="continuationSeparator" w:id="1">
    <w:p w:rsidR="00CE1A60" w:rsidRDefault="00CE1A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64D"/>
    <w:multiLevelType w:val="multilevel"/>
    <w:tmpl w:val="3F029D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E437D"/>
    <w:multiLevelType w:val="multilevel"/>
    <w:tmpl w:val="86887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34363"/>
    <w:multiLevelType w:val="hybridMultilevel"/>
    <w:tmpl w:val="D602BD6E"/>
    <w:lvl w:ilvl="0" w:tplc="0EDEDF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5351F96"/>
    <w:multiLevelType w:val="hybridMultilevel"/>
    <w:tmpl w:val="2C1810C2"/>
    <w:lvl w:ilvl="0" w:tplc="56EC18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731544BD"/>
    <w:multiLevelType w:val="multilevel"/>
    <w:tmpl w:val="A10CFA2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15688"/>
    <w:rsid w:val="00115688"/>
    <w:rsid w:val="00265A7A"/>
    <w:rsid w:val="009C2252"/>
    <w:rsid w:val="00CB1DC5"/>
    <w:rsid w:val="00CE1A60"/>
    <w:rsid w:val="00E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6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5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a4">
    <w:name w:val="Колонтитул_"/>
    <w:basedOn w:val="a0"/>
    <w:link w:val="a5"/>
    <w:rsid w:val="0011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115688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11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_"/>
    <w:basedOn w:val="a0"/>
    <w:link w:val="11"/>
    <w:rsid w:val="0011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115688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a5">
    <w:name w:val="Колонтитул"/>
    <w:basedOn w:val="a"/>
    <w:link w:val="a4"/>
    <w:rsid w:val="001156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15688"/>
    <w:pPr>
      <w:shd w:val="clear" w:color="auto" w:fill="FFFFFF"/>
      <w:spacing w:before="360" w:line="370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7"/>
    <w:rsid w:val="0011568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8">
    <w:name w:val="header"/>
    <w:basedOn w:val="a"/>
    <w:link w:val="a9"/>
    <w:uiPriority w:val="99"/>
    <w:semiHidden/>
    <w:unhideWhenUsed/>
    <w:rsid w:val="00CB1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1DC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B1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DC5"/>
    <w:rPr>
      <w:color w:val="000000"/>
    </w:rPr>
  </w:style>
  <w:style w:type="character" w:customStyle="1" w:styleId="21">
    <w:name w:val="Заголовок №2_"/>
    <w:basedOn w:val="a0"/>
    <w:link w:val="22"/>
    <w:rsid w:val="00CB1D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Курсив"/>
    <w:basedOn w:val="a7"/>
    <w:rsid w:val="00CB1DC5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2">
    <w:name w:val="Заголовок №2"/>
    <w:basedOn w:val="a"/>
    <w:link w:val="21"/>
    <w:rsid w:val="00CB1DC5"/>
    <w:pPr>
      <w:shd w:val="clear" w:color="auto" w:fill="FFFFFF"/>
      <w:spacing w:before="360" w:after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12pt">
    <w:name w:val="Основной текст + 12 pt;Полужирный"/>
    <w:basedOn w:val="a7"/>
    <w:rsid w:val="00CB1DC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pt0">
    <w:name w:val="Основной текст + 12 pt"/>
    <w:basedOn w:val="a7"/>
    <w:rsid w:val="00CB1DC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5pt">
    <w:name w:val="Основной текст + 15 pt"/>
    <w:basedOn w:val="a7"/>
    <w:rsid w:val="00CB1DC5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pt">
    <w:name w:val="Основной текст + Интервал 1 pt"/>
    <w:basedOn w:val="a7"/>
    <w:rsid w:val="00CB1DC5"/>
    <w:rPr>
      <w:color w:val="000000"/>
      <w:spacing w:val="3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2015-09-12T07:29:00Z</dcterms:created>
  <dcterms:modified xsi:type="dcterms:W3CDTF">2015-09-12T08:30:00Z</dcterms:modified>
</cp:coreProperties>
</file>